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55DC1" w14:textId="77777777" w:rsidR="0092622F" w:rsidRDefault="0092622F" w:rsidP="0092622F">
      <w:pPr>
        <w:shd w:val="clear" w:color="auto" w:fill="FFFFFF"/>
        <w:spacing w:line="240" w:lineRule="auto"/>
        <w:rPr>
          <w:rFonts w:ascii="Calibri" w:eastAsia="Times New Roman" w:hAnsi="Calibri" w:cs="Calibri"/>
          <w:b/>
          <w:bCs/>
          <w:color w:val="333333"/>
          <w:sz w:val="32"/>
          <w:szCs w:val="32"/>
          <w:lang w:eastAsia="en-ZA"/>
        </w:rPr>
      </w:pPr>
      <w:r w:rsidRPr="006B19A6">
        <w:rPr>
          <w:rFonts w:ascii="Calibri" w:hAnsi="Calibri" w:cs="Calibri"/>
          <w:b/>
          <w:bCs/>
          <w:noProof/>
          <w:sz w:val="32"/>
          <w:szCs w:val="32"/>
        </w:rPr>
        <w:drawing>
          <wp:anchor distT="0" distB="0" distL="114300" distR="114300" simplePos="0" relativeHeight="251660288" behindDoc="0" locked="0" layoutInCell="1" allowOverlap="0" wp14:anchorId="4C353A8A" wp14:editId="31139E9E">
            <wp:simplePos x="0" y="0"/>
            <wp:positionH relativeFrom="page">
              <wp:posOffset>523240</wp:posOffset>
            </wp:positionH>
            <wp:positionV relativeFrom="page">
              <wp:posOffset>4476750</wp:posOffset>
            </wp:positionV>
            <wp:extent cx="6162675" cy="3219450"/>
            <wp:effectExtent l="0" t="0" r="9525" b="0"/>
            <wp:wrapTopAndBottom/>
            <wp:docPr id="113041" name="Picture 113041" descr="A group of vegetables in a box&#10;&#10;Description automatically generated"/>
            <wp:cNvGraphicFramePr/>
            <a:graphic xmlns:a="http://schemas.openxmlformats.org/drawingml/2006/main">
              <a:graphicData uri="http://schemas.openxmlformats.org/drawingml/2006/picture">
                <pic:pic xmlns:pic="http://schemas.openxmlformats.org/drawingml/2006/picture">
                  <pic:nvPicPr>
                    <pic:cNvPr id="113041" name="Picture 113041" descr="A group of vegetables in a box&#10;&#10;Description automatically generated"/>
                    <pic:cNvPicPr/>
                  </pic:nvPicPr>
                  <pic:blipFill>
                    <a:blip r:embed="rId4"/>
                    <a:stretch>
                      <a:fillRect/>
                    </a:stretch>
                  </pic:blipFill>
                  <pic:spPr>
                    <a:xfrm>
                      <a:off x="0" y="0"/>
                      <a:ext cx="6162675" cy="3219450"/>
                    </a:xfrm>
                    <a:prstGeom prst="rect">
                      <a:avLst/>
                    </a:prstGeom>
                  </pic:spPr>
                </pic:pic>
              </a:graphicData>
            </a:graphic>
            <wp14:sizeRelH relativeFrom="margin">
              <wp14:pctWidth>0</wp14:pctWidth>
            </wp14:sizeRelH>
            <wp14:sizeRelV relativeFrom="margin">
              <wp14:pctHeight>0</wp14:pctHeight>
            </wp14:sizeRelV>
          </wp:anchor>
        </w:drawing>
      </w:r>
      <w:r w:rsidRPr="006B19A6">
        <w:rPr>
          <w:rFonts w:ascii="Calibri" w:hAnsi="Calibri" w:cs="Calibri"/>
          <w:b/>
          <w:bCs/>
          <w:noProof/>
          <w:sz w:val="32"/>
          <w:szCs w:val="32"/>
        </w:rPr>
        <w:drawing>
          <wp:anchor distT="0" distB="0" distL="114300" distR="114300" simplePos="0" relativeHeight="251659264" behindDoc="0" locked="0" layoutInCell="1" allowOverlap="0" wp14:anchorId="58B8EF1C" wp14:editId="49B9EB99">
            <wp:simplePos x="0" y="0"/>
            <wp:positionH relativeFrom="page">
              <wp:posOffset>476250</wp:posOffset>
            </wp:positionH>
            <wp:positionV relativeFrom="page">
              <wp:posOffset>1190625</wp:posOffset>
            </wp:positionV>
            <wp:extent cx="6210300" cy="3286125"/>
            <wp:effectExtent l="0" t="0" r="0" b="9525"/>
            <wp:wrapTopAndBottom/>
            <wp:docPr id="113039" name="Picture 113039" descr="A collage of different plants&#10;&#10;Description automatically generated"/>
            <wp:cNvGraphicFramePr/>
            <a:graphic xmlns:a="http://schemas.openxmlformats.org/drawingml/2006/main">
              <a:graphicData uri="http://schemas.openxmlformats.org/drawingml/2006/picture">
                <pic:pic xmlns:pic="http://schemas.openxmlformats.org/drawingml/2006/picture">
                  <pic:nvPicPr>
                    <pic:cNvPr id="113039" name="Picture 113039" descr="A collage of different plants&#10;&#10;Description automatically generated"/>
                    <pic:cNvPicPr/>
                  </pic:nvPicPr>
                  <pic:blipFill>
                    <a:blip r:embed="rId5"/>
                    <a:stretch>
                      <a:fillRect/>
                    </a:stretch>
                  </pic:blipFill>
                  <pic:spPr>
                    <a:xfrm>
                      <a:off x="0" y="0"/>
                      <a:ext cx="6210300" cy="3286125"/>
                    </a:xfrm>
                    <a:prstGeom prst="rect">
                      <a:avLst/>
                    </a:prstGeom>
                  </pic:spPr>
                </pic:pic>
              </a:graphicData>
            </a:graphic>
            <wp14:sizeRelH relativeFrom="margin">
              <wp14:pctWidth>0</wp14:pctWidth>
            </wp14:sizeRelH>
            <wp14:sizeRelV relativeFrom="margin">
              <wp14:pctHeight>0</wp14:pctHeight>
            </wp14:sizeRelV>
          </wp:anchor>
        </w:drawing>
      </w:r>
      <w:r w:rsidRPr="006B19A6">
        <w:rPr>
          <w:rFonts w:ascii="Calibri" w:eastAsia="Times New Roman" w:hAnsi="Calibri" w:cs="Calibri"/>
          <w:b/>
          <w:bCs/>
          <w:color w:val="333333"/>
          <w:sz w:val="32"/>
          <w:szCs w:val="32"/>
          <w:lang w:eastAsia="en-ZA"/>
        </w:rPr>
        <w:t>Kylemore Secondary School, Stellenbosch</w:t>
      </w:r>
    </w:p>
    <w:p w14:paraId="60AA9E63" w14:textId="77777777" w:rsidR="0092622F" w:rsidRPr="006B19A6" w:rsidRDefault="0092622F" w:rsidP="0092622F">
      <w:pPr>
        <w:shd w:val="clear" w:color="auto" w:fill="FFFFFF"/>
        <w:spacing w:line="240" w:lineRule="auto"/>
        <w:rPr>
          <w:rFonts w:ascii="Calibri" w:eastAsia="Times New Roman" w:hAnsi="Calibri" w:cs="Calibri"/>
          <w:b/>
          <w:bCs/>
          <w:color w:val="333333"/>
          <w:sz w:val="32"/>
          <w:szCs w:val="32"/>
          <w:lang w:eastAsia="en-ZA"/>
        </w:rPr>
      </w:pPr>
    </w:p>
    <w:p w14:paraId="0C8B1DAD" w14:textId="77777777" w:rsidR="0092622F" w:rsidRPr="006B19A6" w:rsidRDefault="0092622F" w:rsidP="0092622F">
      <w:pPr>
        <w:shd w:val="clear" w:color="auto" w:fill="FFFFFF"/>
        <w:spacing w:line="240" w:lineRule="auto"/>
        <w:rPr>
          <w:rFonts w:ascii="Calibri" w:eastAsia="Times New Roman" w:hAnsi="Calibri" w:cs="Calibri"/>
          <w:color w:val="333333"/>
          <w:sz w:val="32"/>
          <w:szCs w:val="32"/>
          <w:lang w:eastAsia="en-ZA"/>
        </w:rPr>
      </w:pPr>
    </w:p>
    <w:p w14:paraId="4FFE23EE" w14:textId="77777777" w:rsidR="0092622F" w:rsidRDefault="0092622F" w:rsidP="0092622F">
      <w:pPr>
        <w:shd w:val="clear" w:color="auto" w:fill="FFFFFF"/>
        <w:spacing w:line="240" w:lineRule="auto"/>
        <w:rPr>
          <w:rFonts w:ascii="Verdana" w:eastAsia="Times New Roman" w:hAnsi="Verdana" w:cs="Times New Roman"/>
          <w:color w:val="333333"/>
          <w:sz w:val="24"/>
          <w:szCs w:val="24"/>
          <w:lang w:eastAsia="en-ZA"/>
        </w:rPr>
      </w:pPr>
    </w:p>
    <w:p w14:paraId="63B53022" w14:textId="77777777" w:rsidR="0092622F" w:rsidRDefault="0092622F" w:rsidP="0092622F">
      <w:pPr>
        <w:shd w:val="clear" w:color="auto" w:fill="FFFFFF"/>
        <w:spacing w:line="240" w:lineRule="auto"/>
        <w:rPr>
          <w:rFonts w:ascii="Verdana" w:eastAsia="Times New Roman" w:hAnsi="Verdana" w:cs="Times New Roman"/>
          <w:color w:val="333333"/>
          <w:sz w:val="24"/>
          <w:szCs w:val="24"/>
          <w:lang w:eastAsia="en-ZA"/>
        </w:rPr>
      </w:pPr>
    </w:p>
    <w:p w14:paraId="39047DEA" w14:textId="77777777" w:rsidR="0092622F" w:rsidRDefault="0092622F" w:rsidP="0092622F">
      <w:pPr>
        <w:shd w:val="clear" w:color="auto" w:fill="FFFFFF"/>
        <w:spacing w:line="240" w:lineRule="auto"/>
        <w:rPr>
          <w:rFonts w:ascii="Verdana" w:eastAsia="Times New Roman" w:hAnsi="Verdana" w:cs="Times New Roman"/>
          <w:color w:val="333333"/>
          <w:sz w:val="24"/>
          <w:szCs w:val="24"/>
          <w:lang w:eastAsia="en-ZA"/>
        </w:rPr>
      </w:pPr>
    </w:p>
    <w:p w14:paraId="7C5F539E" w14:textId="77777777" w:rsidR="0092622F" w:rsidRDefault="0092622F" w:rsidP="0092622F">
      <w:pPr>
        <w:shd w:val="clear" w:color="auto" w:fill="FFFFFF"/>
        <w:spacing w:line="240" w:lineRule="auto"/>
        <w:rPr>
          <w:rFonts w:ascii="Verdana" w:eastAsia="Times New Roman" w:hAnsi="Verdana" w:cs="Times New Roman"/>
          <w:color w:val="333333"/>
          <w:sz w:val="24"/>
          <w:szCs w:val="24"/>
          <w:lang w:eastAsia="en-ZA"/>
        </w:rPr>
      </w:pPr>
    </w:p>
    <w:p w14:paraId="7017DDE4" w14:textId="77777777" w:rsidR="0092622F" w:rsidRDefault="0092622F" w:rsidP="0092622F">
      <w:pPr>
        <w:shd w:val="clear" w:color="auto" w:fill="FFFFFF"/>
        <w:spacing w:line="240" w:lineRule="auto"/>
        <w:rPr>
          <w:rFonts w:ascii="Verdana" w:eastAsia="Times New Roman" w:hAnsi="Verdana" w:cs="Times New Roman"/>
          <w:color w:val="333333"/>
          <w:sz w:val="24"/>
          <w:szCs w:val="24"/>
          <w:lang w:eastAsia="en-ZA"/>
        </w:rPr>
      </w:pPr>
    </w:p>
    <w:p w14:paraId="5EA859A7" w14:textId="77777777" w:rsidR="0092622F" w:rsidRPr="006B19A6" w:rsidRDefault="0092622F" w:rsidP="0092622F">
      <w:pPr>
        <w:shd w:val="clear" w:color="auto" w:fill="FFFFFF"/>
        <w:spacing w:after="120" w:line="288" w:lineRule="atLeast"/>
        <w:outlineLvl w:val="0"/>
        <w:rPr>
          <w:rFonts w:ascii="Calibri" w:eastAsia="Times New Roman" w:hAnsi="Calibri" w:cs="Calibri"/>
          <w:b/>
          <w:bCs/>
          <w:color w:val="000000" w:themeColor="text1"/>
          <w:kern w:val="36"/>
          <w:sz w:val="32"/>
          <w:szCs w:val="32"/>
          <w:lang w:eastAsia="en-ZA"/>
        </w:rPr>
      </w:pPr>
      <w:r w:rsidRPr="006B19A6">
        <w:rPr>
          <w:rFonts w:ascii="Calibri" w:eastAsia="Times New Roman" w:hAnsi="Calibri" w:cs="Calibri"/>
          <w:b/>
          <w:bCs/>
          <w:color w:val="000000" w:themeColor="text1"/>
          <w:kern w:val="36"/>
          <w:sz w:val="32"/>
          <w:szCs w:val="32"/>
          <w:lang w:eastAsia="en-ZA"/>
        </w:rPr>
        <w:lastRenderedPageBreak/>
        <w:t xml:space="preserve">National School </w:t>
      </w:r>
      <w:proofErr w:type="gramStart"/>
      <w:r w:rsidRPr="006B19A6">
        <w:rPr>
          <w:rFonts w:ascii="Calibri" w:eastAsia="Times New Roman" w:hAnsi="Calibri" w:cs="Calibri"/>
          <w:b/>
          <w:bCs/>
          <w:color w:val="000000" w:themeColor="text1"/>
          <w:kern w:val="36"/>
          <w:sz w:val="32"/>
          <w:szCs w:val="32"/>
          <w:lang w:eastAsia="en-ZA"/>
        </w:rPr>
        <w:t>Nutrition Programme garden</w:t>
      </w:r>
      <w:proofErr w:type="gramEnd"/>
      <w:r w:rsidRPr="006B19A6">
        <w:rPr>
          <w:rFonts w:ascii="Calibri" w:eastAsia="Times New Roman" w:hAnsi="Calibri" w:cs="Calibri"/>
          <w:b/>
          <w:bCs/>
          <w:color w:val="000000" w:themeColor="text1"/>
          <w:kern w:val="36"/>
          <w:sz w:val="32"/>
          <w:szCs w:val="32"/>
          <w:lang w:eastAsia="en-ZA"/>
        </w:rPr>
        <w:t xml:space="preserve"> competition</w:t>
      </w:r>
    </w:p>
    <w:p w14:paraId="7B84562C" w14:textId="77777777" w:rsidR="0092622F" w:rsidRPr="006B19A6" w:rsidRDefault="0092622F" w:rsidP="0092622F">
      <w:pPr>
        <w:shd w:val="clear" w:color="auto" w:fill="FFFFFF"/>
        <w:spacing w:after="180" w:line="240" w:lineRule="auto"/>
        <w:rPr>
          <w:rFonts w:ascii="Calibri" w:eastAsia="Times New Roman" w:hAnsi="Calibri" w:cs="Calibri"/>
          <w:color w:val="000000" w:themeColor="text1"/>
          <w:sz w:val="28"/>
          <w:szCs w:val="28"/>
          <w:lang w:eastAsia="en-ZA"/>
        </w:rPr>
      </w:pPr>
      <w:r w:rsidRPr="006B19A6">
        <w:rPr>
          <w:rFonts w:ascii="Calibri" w:eastAsia="Times New Roman" w:hAnsi="Calibri" w:cs="Calibri"/>
          <w:color w:val="000000" w:themeColor="text1"/>
          <w:sz w:val="28"/>
          <w:szCs w:val="28"/>
          <w:lang w:eastAsia="en-ZA"/>
        </w:rPr>
        <w:t>24 March 2023</w:t>
      </w:r>
    </w:p>
    <w:p w14:paraId="1EEAD584" w14:textId="77777777" w:rsidR="0092622F" w:rsidRPr="006B19A6" w:rsidRDefault="0092622F" w:rsidP="0092622F">
      <w:pPr>
        <w:shd w:val="clear" w:color="auto" w:fill="FFFFFF"/>
        <w:spacing w:line="240" w:lineRule="auto"/>
        <w:rPr>
          <w:rFonts w:ascii="Calibri" w:eastAsia="Times New Roman" w:hAnsi="Calibri" w:cs="Calibri"/>
          <w:color w:val="000000" w:themeColor="text1"/>
          <w:sz w:val="28"/>
          <w:szCs w:val="28"/>
          <w:lang w:eastAsia="en-ZA"/>
        </w:rPr>
      </w:pPr>
      <w:r w:rsidRPr="006B19A6">
        <w:rPr>
          <w:rFonts w:ascii="Calibri" w:eastAsia="Times New Roman" w:hAnsi="Calibri" w:cs="Calibri"/>
          <w:color w:val="000000" w:themeColor="text1"/>
          <w:sz w:val="28"/>
          <w:szCs w:val="28"/>
          <w:lang w:eastAsia="en-ZA"/>
        </w:rPr>
        <w:t>Western Cape schools with flourishing gardens recently reaped the fruits of their labour in the form of awards. </w:t>
      </w:r>
    </w:p>
    <w:p w14:paraId="320DE26D" w14:textId="77777777" w:rsidR="0092622F" w:rsidRPr="006B19A6" w:rsidRDefault="0092622F" w:rsidP="0092622F">
      <w:pPr>
        <w:shd w:val="clear" w:color="auto" w:fill="FFFFFF"/>
        <w:spacing w:after="180" w:line="240" w:lineRule="auto"/>
        <w:rPr>
          <w:rFonts w:ascii="Calibri" w:eastAsia="Times New Roman" w:hAnsi="Calibri" w:cs="Calibri"/>
          <w:color w:val="333333"/>
          <w:sz w:val="28"/>
          <w:szCs w:val="28"/>
          <w:lang w:eastAsia="en-ZA"/>
        </w:rPr>
      </w:pPr>
      <w:r w:rsidRPr="006B19A6">
        <w:rPr>
          <w:rFonts w:ascii="Calibri" w:eastAsia="Times New Roman" w:hAnsi="Calibri" w:cs="Calibri"/>
          <w:color w:val="333333"/>
          <w:sz w:val="28"/>
          <w:szCs w:val="28"/>
          <w:lang w:eastAsia="en-ZA"/>
        </w:rPr>
        <w:t>A total of 28 schools were finalists in three categories of the provincial National School Nutrition Programme (NSNP) competition. </w:t>
      </w:r>
    </w:p>
    <w:p w14:paraId="59B42F49" w14:textId="77777777" w:rsidR="0092622F" w:rsidRPr="006B19A6" w:rsidRDefault="0092622F" w:rsidP="0092622F">
      <w:pPr>
        <w:shd w:val="clear" w:color="auto" w:fill="FFFFFF"/>
        <w:spacing w:after="180" w:line="240" w:lineRule="auto"/>
        <w:rPr>
          <w:rFonts w:ascii="Calibri" w:eastAsia="Times New Roman" w:hAnsi="Calibri" w:cs="Calibri"/>
          <w:color w:val="333333"/>
          <w:sz w:val="28"/>
          <w:szCs w:val="28"/>
          <w:lang w:eastAsia="en-ZA"/>
        </w:rPr>
      </w:pPr>
      <w:r w:rsidRPr="006B19A6">
        <w:rPr>
          <w:rFonts w:ascii="Calibri" w:eastAsia="Times New Roman" w:hAnsi="Calibri" w:cs="Calibri"/>
          <w:color w:val="333333"/>
          <w:sz w:val="28"/>
          <w:szCs w:val="28"/>
          <w:lang w:eastAsia="en-ZA"/>
        </w:rPr>
        <w:t>Participants in Category A were schools with food production projects that are semi-commercial to commercial, schools in Category B have standard sized food production projects, and Category C is reserved for schools in areas that have less precipitation and shallow soils, such as the Central Karoo as well as the northern parts of the West Coast.</w:t>
      </w:r>
    </w:p>
    <w:p w14:paraId="7086EC7E" w14:textId="77777777" w:rsidR="0092622F" w:rsidRPr="006B19A6" w:rsidRDefault="0092622F" w:rsidP="0092622F">
      <w:pPr>
        <w:shd w:val="clear" w:color="auto" w:fill="FFFFFF"/>
        <w:spacing w:after="180" w:line="240" w:lineRule="auto"/>
        <w:rPr>
          <w:rFonts w:ascii="Calibri" w:eastAsia="Times New Roman" w:hAnsi="Calibri" w:cs="Calibri"/>
          <w:color w:val="333333"/>
          <w:sz w:val="28"/>
          <w:szCs w:val="28"/>
          <w:lang w:eastAsia="en-ZA"/>
        </w:rPr>
      </w:pPr>
      <w:r w:rsidRPr="006B19A6">
        <w:rPr>
          <w:rFonts w:ascii="Calibri" w:eastAsia="Times New Roman" w:hAnsi="Calibri" w:cs="Calibri"/>
          <w:color w:val="333333"/>
          <w:sz w:val="28"/>
          <w:szCs w:val="28"/>
          <w:lang w:eastAsia="en-ZA"/>
        </w:rPr>
        <w:t xml:space="preserve">De Rust Futura Academy in </w:t>
      </w:r>
      <w:proofErr w:type="spellStart"/>
      <w:r w:rsidRPr="006B19A6">
        <w:rPr>
          <w:rFonts w:ascii="Calibri" w:eastAsia="Times New Roman" w:hAnsi="Calibri" w:cs="Calibri"/>
          <w:color w:val="333333"/>
          <w:sz w:val="28"/>
          <w:szCs w:val="28"/>
          <w:lang w:eastAsia="en-ZA"/>
        </w:rPr>
        <w:t>Grabouw</w:t>
      </w:r>
      <w:proofErr w:type="spellEnd"/>
      <w:r w:rsidRPr="006B19A6">
        <w:rPr>
          <w:rFonts w:ascii="Calibri" w:eastAsia="Times New Roman" w:hAnsi="Calibri" w:cs="Calibri"/>
          <w:color w:val="333333"/>
          <w:sz w:val="28"/>
          <w:szCs w:val="28"/>
          <w:lang w:eastAsia="en-ZA"/>
        </w:rPr>
        <w:t xml:space="preserve"> and Kylemore Secondary School in Stellenbosch were the joint winners in Category A. Second place went to Jakes </w:t>
      </w:r>
      <w:proofErr w:type="spellStart"/>
      <w:r w:rsidRPr="006B19A6">
        <w:rPr>
          <w:rFonts w:ascii="Calibri" w:eastAsia="Times New Roman" w:hAnsi="Calibri" w:cs="Calibri"/>
          <w:color w:val="333333"/>
          <w:sz w:val="28"/>
          <w:szCs w:val="28"/>
          <w:lang w:eastAsia="en-ZA"/>
        </w:rPr>
        <w:t>Gerwel</w:t>
      </w:r>
      <w:proofErr w:type="spellEnd"/>
      <w:r w:rsidRPr="006B19A6">
        <w:rPr>
          <w:rFonts w:ascii="Calibri" w:eastAsia="Times New Roman" w:hAnsi="Calibri" w:cs="Calibri"/>
          <w:color w:val="333333"/>
          <w:sz w:val="28"/>
          <w:szCs w:val="28"/>
          <w:lang w:eastAsia="en-ZA"/>
        </w:rPr>
        <w:t xml:space="preserve"> Technical School in </w:t>
      </w:r>
      <w:proofErr w:type="spellStart"/>
      <w:r w:rsidRPr="006B19A6">
        <w:rPr>
          <w:rFonts w:ascii="Calibri" w:eastAsia="Times New Roman" w:hAnsi="Calibri" w:cs="Calibri"/>
          <w:color w:val="333333"/>
          <w:sz w:val="28"/>
          <w:szCs w:val="28"/>
          <w:lang w:eastAsia="en-ZA"/>
        </w:rPr>
        <w:t>Bonnievale</w:t>
      </w:r>
      <w:proofErr w:type="spellEnd"/>
      <w:r w:rsidRPr="006B19A6">
        <w:rPr>
          <w:rFonts w:ascii="Calibri" w:eastAsia="Times New Roman" w:hAnsi="Calibri" w:cs="Calibri"/>
          <w:color w:val="333333"/>
          <w:sz w:val="28"/>
          <w:szCs w:val="28"/>
          <w:lang w:eastAsia="en-ZA"/>
        </w:rPr>
        <w:t xml:space="preserve"> and </w:t>
      </w:r>
      <w:proofErr w:type="spellStart"/>
      <w:r w:rsidRPr="006B19A6">
        <w:rPr>
          <w:rFonts w:ascii="Calibri" w:eastAsia="Times New Roman" w:hAnsi="Calibri" w:cs="Calibri"/>
          <w:color w:val="333333"/>
          <w:sz w:val="28"/>
          <w:szCs w:val="28"/>
          <w:lang w:eastAsia="en-ZA"/>
        </w:rPr>
        <w:t>Calitzdorp</w:t>
      </w:r>
      <w:proofErr w:type="spellEnd"/>
      <w:r w:rsidRPr="006B19A6">
        <w:rPr>
          <w:rFonts w:ascii="Calibri" w:eastAsia="Times New Roman" w:hAnsi="Calibri" w:cs="Calibri"/>
          <w:color w:val="333333"/>
          <w:sz w:val="28"/>
          <w:szCs w:val="28"/>
          <w:lang w:eastAsia="en-ZA"/>
        </w:rPr>
        <w:t xml:space="preserve"> Secondary School claimed the third prize. </w:t>
      </w:r>
    </w:p>
    <w:p w14:paraId="032B89F9" w14:textId="77777777" w:rsidR="0092622F" w:rsidRPr="006B19A6" w:rsidRDefault="0092622F" w:rsidP="0092622F">
      <w:pPr>
        <w:shd w:val="clear" w:color="auto" w:fill="FFFFFF"/>
        <w:spacing w:after="180" w:line="240" w:lineRule="auto"/>
        <w:rPr>
          <w:rFonts w:ascii="Calibri" w:eastAsia="Times New Roman" w:hAnsi="Calibri" w:cs="Calibri"/>
          <w:color w:val="333333"/>
          <w:sz w:val="28"/>
          <w:szCs w:val="28"/>
          <w:lang w:eastAsia="en-ZA"/>
        </w:rPr>
      </w:pPr>
      <w:proofErr w:type="spellStart"/>
      <w:r w:rsidRPr="006B19A6">
        <w:rPr>
          <w:rFonts w:ascii="Calibri" w:eastAsia="Times New Roman" w:hAnsi="Calibri" w:cs="Calibri"/>
          <w:color w:val="333333"/>
          <w:sz w:val="28"/>
          <w:szCs w:val="28"/>
          <w:lang w:eastAsia="en-ZA"/>
        </w:rPr>
        <w:t>Factreton</w:t>
      </w:r>
      <w:proofErr w:type="spellEnd"/>
      <w:r w:rsidRPr="006B19A6">
        <w:rPr>
          <w:rFonts w:ascii="Calibri" w:eastAsia="Times New Roman" w:hAnsi="Calibri" w:cs="Calibri"/>
          <w:color w:val="333333"/>
          <w:sz w:val="28"/>
          <w:szCs w:val="28"/>
          <w:lang w:eastAsia="en-ZA"/>
        </w:rPr>
        <w:t xml:space="preserve"> Primary School in Kensington won in Category B with Oker Primary School in </w:t>
      </w:r>
      <w:proofErr w:type="spellStart"/>
      <w:r w:rsidRPr="006B19A6">
        <w:rPr>
          <w:rFonts w:ascii="Calibri" w:eastAsia="Times New Roman" w:hAnsi="Calibri" w:cs="Calibri"/>
          <w:color w:val="333333"/>
          <w:sz w:val="28"/>
          <w:szCs w:val="28"/>
          <w:lang w:eastAsia="en-ZA"/>
        </w:rPr>
        <w:t>Albertinia</w:t>
      </w:r>
      <w:proofErr w:type="spellEnd"/>
      <w:r w:rsidRPr="006B19A6">
        <w:rPr>
          <w:rFonts w:ascii="Calibri" w:eastAsia="Times New Roman" w:hAnsi="Calibri" w:cs="Calibri"/>
          <w:color w:val="333333"/>
          <w:sz w:val="28"/>
          <w:szCs w:val="28"/>
          <w:lang w:eastAsia="en-ZA"/>
        </w:rPr>
        <w:t xml:space="preserve"> in second place followed by Blackheath Primary School in third. </w:t>
      </w:r>
    </w:p>
    <w:p w14:paraId="3858D406" w14:textId="77777777" w:rsidR="0092622F" w:rsidRPr="006B19A6" w:rsidRDefault="0092622F" w:rsidP="0092622F">
      <w:pPr>
        <w:shd w:val="clear" w:color="auto" w:fill="FFFFFF"/>
        <w:spacing w:line="240" w:lineRule="auto"/>
        <w:rPr>
          <w:rFonts w:ascii="Calibri" w:eastAsia="Times New Roman" w:hAnsi="Calibri" w:cs="Calibri"/>
          <w:color w:val="333333"/>
          <w:sz w:val="28"/>
          <w:szCs w:val="28"/>
          <w:lang w:eastAsia="en-ZA"/>
        </w:rPr>
      </w:pPr>
      <w:proofErr w:type="spellStart"/>
      <w:r w:rsidRPr="006B19A6">
        <w:rPr>
          <w:rFonts w:ascii="Calibri" w:eastAsia="Times New Roman" w:hAnsi="Calibri" w:cs="Calibri"/>
          <w:color w:val="333333"/>
          <w:sz w:val="28"/>
          <w:szCs w:val="28"/>
          <w:lang w:eastAsia="en-ZA"/>
        </w:rPr>
        <w:t>Steilhoogte</w:t>
      </w:r>
      <w:proofErr w:type="spellEnd"/>
      <w:r w:rsidRPr="006B19A6">
        <w:rPr>
          <w:rFonts w:ascii="Calibri" w:eastAsia="Times New Roman" w:hAnsi="Calibri" w:cs="Calibri"/>
          <w:color w:val="333333"/>
          <w:sz w:val="28"/>
          <w:szCs w:val="28"/>
          <w:lang w:eastAsia="en-ZA"/>
        </w:rPr>
        <w:t xml:space="preserve"> Primary School in </w:t>
      </w:r>
      <w:proofErr w:type="spellStart"/>
      <w:r w:rsidRPr="006B19A6">
        <w:rPr>
          <w:rFonts w:ascii="Calibri" w:eastAsia="Times New Roman" w:hAnsi="Calibri" w:cs="Calibri"/>
          <w:color w:val="333333"/>
          <w:sz w:val="28"/>
          <w:szCs w:val="28"/>
          <w:lang w:eastAsia="en-ZA"/>
        </w:rPr>
        <w:t>Vredendal</w:t>
      </w:r>
      <w:proofErr w:type="spellEnd"/>
      <w:r w:rsidRPr="006B19A6">
        <w:rPr>
          <w:rFonts w:ascii="Calibri" w:eastAsia="Times New Roman" w:hAnsi="Calibri" w:cs="Calibri"/>
          <w:color w:val="333333"/>
          <w:sz w:val="28"/>
          <w:szCs w:val="28"/>
          <w:lang w:eastAsia="en-ZA"/>
        </w:rPr>
        <w:t xml:space="preserve"> received first prize in Category C. Excelsior Primary School in </w:t>
      </w:r>
      <w:proofErr w:type="spellStart"/>
      <w:r w:rsidRPr="006B19A6">
        <w:rPr>
          <w:rFonts w:ascii="Calibri" w:eastAsia="Times New Roman" w:hAnsi="Calibri" w:cs="Calibri"/>
          <w:color w:val="333333"/>
          <w:sz w:val="28"/>
          <w:szCs w:val="28"/>
          <w:lang w:eastAsia="en-ZA"/>
        </w:rPr>
        <w:t>Calitzdorp</w:t>
      </w:r>
      <w:proofErr w:type="spellEnd"/>
      <w:r w:rsidRPr="006B19A6">
        <w:rPr>
          <w:rFonts w:ascii="Calibri" w:eastAsia="Times New Roman" w:hAnsi="Calibri" w:cs="Calibri"/>
          <w:color w:val="333333"/>
          <w:sz w:val="28"/>
          <w:szCs w:val="28"/>
          <w:lang w:eastAsia="en-ZA"/>
        </w:rPr>
        <w:t xml:space="preserve"> won second position and third place went to </w:t>
      </w:r>
      <w:proofErr w:type="spellStart"/>
      <w:r w:rsidRPr="006B19A6">
        <w:rPr>
          <w:rFonts w:ascii="Calibri" w:eastAsia="Times New Roman" w:hAnsi="Calibri" w:cs="Calibri"/>
          <w:color w:val="333333"/>
          <w:sz w:val="28"/>
          <w:szCs w:val="28"/>
          <w:lang w:eastAsia="en-ZA"/>
        </w:rPr>
        <w:t>Koekenaap</w:t>
      </w:r>
      <w:proofErr w:type="spellEnd"/>
      <w:r w:rsidRPr="006B19A6">
        <w:rPr>
          <w:rFonts w:ascii="Calibri" w:eastAsia="Times New Roman" w:hAnsi="Calibri" w:cs="Calibri"/>
          <w:color w:val="333333"/>
          <w:sz w:val="28"/>
          <w:szCs w:val="28"/>
          <w:lang w:eastAsia="en-ZA"/>
        </w:rPr>
        <w:t xml:space="preserve"> Primary School in </w:t>
      </w:r>
      <w:proofErr w:type="spellStart"/>
      <w:r w:rsidRPr="006B19A6">
        <w:rPr>
          <w:rFonts w:ascii="Calibri" w:eastAsia="Times New Roman" w:hAnsi="Calibri" w:cs="Calibri"/>
          <w:color w:val="333333"/>
          <w:sz w:val="28"/>
          <w:szCs w:val="28"/>
          <w:lang w:eastAsia="en-ZA"/>
        </w:rPr>
        <w:t>Lutzville</w:t>
      </w:r>
      <w:proofErr w:type="spellEnd"/>
      <w:r w:rsidRPr="006B19A6">
        <w:rPr>
          <w:rFonts w:ascii="Calibri" w:eastAsia="Times New Roman" w:hAnsi="Calibri" w:cs="Calibri"/>
          <w:color w:val="333333"/>
          <w:sz w:val="28"/>
          <w:szCs w:val="28"/>
          <w:lang w:eastAsia="en-ZA"/>
        </w:rPr>
        <w:t>. </w:t>
      </w:r>
    </w:p>
    <w:p w14:paraId="42CAB75C" w14:textId="77777777" w:rsidR="0092622F" w:rsidRPr="006B19A6" w:rsidRDefault="0092622F" w:rsidP="0092622F">
      <w:pPr>
        <w:shd w:val="clear" w:color="auto" w:fill="FFFFFF"/>
        <w:spacing w:line="240" w:lineRule="auto"/>
        <w:rPr>
          <w:rFonts w:ascii="Calibri" w:eastAsia="Times New Roman" w:hAnsi="Calibri" w:cs="Calibri"/>
          <w:color w:val="333333"/>
          <w:sz w:val="28"/>
          <w:szCs w:val="28"/>
          <w:lang w:eastAsia="en-ZA"/>
        </w:rPr>
      </w:pPr>
      <w:r w:rsidRPr="006B19A6">
        <w:rPr>
          <w:rFonts w:ascii="Calibri" w:eastAsia="Times New Roman" w:hAnsi="Calibri" w:cs="Calibri"/>
          <w:noProof/>
          <w:color w:val="333333"/>
          <w:sz w:val="28"/>
          <w:szCs w:val="28"/>
          <w:lang w:eastAsia="en-ZA"/>
        </w:rPr>
        <mc:AlternateContent>
          <mc:Choice Requires="wps">
            <w:drawing>
              <wp:inline distT="0" distB="0" distL="0" distR="0" wp14:anchorId="7C903208" wp14:editId="42DC5ADC">
                <wp:extent cx="304800" cy="304800"/>
                <wp:effectExtent l="0" t="0" r="0" b="0"/>
                <wp:docPr id="3" name="AutoShape 4" descr="National School Nutrition Programme garden competition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09AD69" id="AutoShape 4" o:spid="_x0000_s1026" alt="National School Nutrition Programme garden competition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E91258" w14:textId="77777777" w:rsidR="0092622F" w:rsidRPr="006B19A6" w:rsidRDefault="0092622F" w:rsidP="0092622F">
      <w:pPr>
        <w:shd w:val="clear" w:color="auto" w:fill="FFFFFF"/>
        <w:spacing w:after="180" w:line="240" w:lineRule="auto"/>
        <w:rPr>
          <w:rFonts w:ascii="Calibri" w:eastAsia="Times New Roman" w:hAnsi="Calibri" w:cs="Calibri"/>
          <w:color w:val="333333"/>
          <w:sz w:val="28"/>
          <w:szCs w:val="28"/>
          <w:lang w:eastAsia="en-ZA"/>
        </w:rPr>
      </w:pPr>
      <w:r w:rsidRPr="006B19A6">
        <w:rPr>
          <w:rFonts w:ascii="Calibri" w:eastAsia="Times New Roman" w:hAnsi="Calibri" w:cs="Calibri"/>
          <w:color w:val="333333"/>
          <w:sz w:val="28"/>
          <w:szCs w:val="28"/>
          <w:lang w:eastAsia="en-ZA"/>
        </w:rPr>
        <w:t xml:space="preserve">De Rust Futura Academy impressed the judges with their large-scale production of green beans, pumpkins, </w:t>
      </w:r>
      <w:proofErr w:type="gramStart"/>
      <w:r w:rsidRPr="006B19A6">
        <w:rPr>
          <w:rFonts w:ascii="Calibri" w:eastAsia="Times New Roman" w:hAnsi="Calibri" w:cs="Calibri"/>
          <w:color w:val="333333"/>
          <w:sz w:val="28"/>
          <w:szCs w:val="28"/>
          <w:lang w:eastAsia="en-ZA"/>
        </w:rPr>
        <w:t>herbs</w:t>
      </w:r>
      <w:proofErr w:type="gramEnd"/>
      <w:r w:rsidRPr="006B19A6">
        <w:rPr>
          <w:rFonts w:ascii="Calibri" w:eastAsia="Times New Roman" w:hAnsi="Calibri" w:cs="Calibri"/>
          <w:color w:val="333333"/>
          <w:sz w:val="28"/>
          <w:szCs w:val="28"/>
          <w:lang w:eastAsia="en-ZA"/>
        </w:rPr>
        <w:t xml:space="preserve"> and other vegetables. The school also owns a 25 stud Hereford herd complete with handling facilities. </w:t>
      </w:r>
    </w:p>
    <w:p w14:paraId="0971B694" w14:textId="77777777" w:rsidR="0092622F" w:rsidRPr="006B19A6" w:rsidRDefault="0092622F" w:rsidP="0092622F">
      <w:pPr>
        <w:shd w:val="clear" w:color="auto" w:fill="FFFFFF"/>
        <w:spacing w:after="180" w:line="240" w:lineRule="auto"/>
        <w:rPr>
          <w:rFonts w:ascii="Calibri" w:eastAsia="Times New Roman" w:hAnsi="Calibri" w:cs="Calibri"/>
          <w:color w:val="333333"/>
          <w:sz w:val="28"/>
          <w:szCs w:val="28"/>
          <w:lang w:eastAsia="en-ZA"/>
        </w:rPr>
      </w:pPr>
      <w:r w:rsidRPr="006B19A6">
        <w:rPr>
          <w:rFonts w:ascii="Calibri" w:eastAsia="Times New Roman" w:hAnsi="Calibri" w:cs="Calibri"/>
          <w:color w:val="333333"/>
          <w:sz w:val="28"/>
          <w:szCs w:val="28"/>
          <w:lang w:eastAsia="en-ZA"/>
        </w:rPr>
        <w:t>Kylemore Secondary School credits the acting principal, Tertia Jefthas, the Agricultural Sciences teacher, Mr Vermeulen, and his learners, the project manager, Mr Pienaar, and two gardeners for the success of their garden. </w:t>
      </w:r>
    </w:p>
    <w:p w14:paraId="6A7601F0" w14:textId="0A601BEB" w:rsidR="0092622F" w:rsidRPr="006B19A6" w:rsidRDefault="0092622F" w:rsidP="0092622F">
      <w:pPr>
        <w:shd w:val="clear" w:color="auto" w:fill="FFFFFF"/>
        <w:spacing w:after="180" w:line="240" w:lineRule="auto"/>
        <w:rPr>
          <w:rFonts w:ascii="Calibri" w:eastAsia="Times New Roman" w:hAnsi="Calibri" w:cs="Calibri"/>
          <w:color w:val="333333"/>
          <w:sz w:val="28"/>
          <w:szCs w:val="28"/>
          <w:lang w:eastAsia="en-ZA"/>
        </w:rPr>
      </w:pPr>
      <w:r w:rsidRPr="006B19A6">
        <w:rPr>
          <w:rFonts w:ascii="Calibri" w:eastAsia="Times New Roman" w:hAnsi="Calibri" w:cs="Calibri"/>
          <w:color w:val="333333"/>
          <w:sz w:val="28"/>
          <w:szCs w:val="28"/>
          <w:lang w:eastAsia="en-ZA"/>
        </w:rPr>
        <w:t xml:space="preserve">The school grows tomatoes, </w:t>
      </w:r>
      <w:proofErr w:type="gramStart"/>
      <w:r w:rsidRPr="006B19A6">
        <w:rPr>
          <w:rFonts w:ascii="Calibri" w:eastAsia="Times New Roman" w:hAnsi="Calibri" w:cs="Calibri"/>
          <w:color w:val="333333"/>
          <w:sz w:val="28"/>
          <w:szCs w:val="28"/>
          <w:lang w:eastAsia="en-ZA"/>
        </w:rPr>
        <w:t>spinach</w:t>
      </w:r>
      <w:proofErr w:type="gramEnd"/>
      <w:r w:rsidRPr="006B19A6">
        <w:rPr>
          <w:rFonts w:ascii="Calibri" w:eastAsia="Times New Roman" w:hAnsi="Calibri" w:cs="Calibri"/>
          <w:color w:val="333333"/>
          <w:sz w:val="28"/>
          <w:szCs w:val="28"/>
          <w:lang w:eastAsia="en-ZA"/>
        </w:rPr>
        <w:t xml:space="preserve"> and green peppers in three tunnels and an open garden dedicated for commercial production. The produce in another section of the garden is used to support the NSNP kitchen. They also have quince and pomegranate trees, but not on a large scale.</w:t>
      </w:r>
    </w:p>
    <w:p w14:paraId="67F535B8" w14:textId="77777777" w:rsidR="0092622F" w:rsidRDefault="0092622F"/>
    <w:sectPr w:rsidR="009262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22F"/>
    <w:rsid w:val="006B4A82"/>
    <w:rsid w:val="0092622F"/>
    <w:rsid w:val="00E048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6AFA7"/>
  <w15:chartTrackingRefBased/>
  <w15:docId w15:val="{B4A668AF-23B0-47B8-8C09-783042A47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22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Mezichel, CO, Mej [mezichel@sun.ac.za]</dc:creator>
  <cp:keywords/>
  <dc:description/>
  <cp:lastModifiedBy>Mezichel, CO, Mej [mezichel@sun.ac.za]</cp:lastModifiedBy>
  <cp:revision>2</cp:revision>
  <dcterms:created xsi:type="dcterms:W3CDTF">2024-02-03T01:44:00Z</dcterms:created>
  <dcterms:modified xsi:type="dcterms:W3CDTF">2024-02-03T03:02:00Z</dcterms:modified>
</cp:coreProperties>
</file>